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9B74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101E7ACC" w14:textId="77777777"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ACC9" w14:textId="77777777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1746A291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0BD75EC9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605BEAC8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414AE97A" w14:textId="77777777"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71EBB998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B3BF8F9" w14:textId="77777777"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6CB52EE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013952A6" w14:textId="77777777"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F246A26" w14:textId="77777777"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0308DDFF" w14:textId="77777777"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0639225F" w14:textId="77777777"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58E83E1D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60A3BC12" w14:textId="77777777"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0472FA2D" w14:textId="77777777"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9F43895" w14:textId="77777777"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392B9AB9" w14:textId="77777777"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8DB88F1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7921684E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lastRenderedPageBreak/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11AB619D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76CC7F73" w14:textId="10D81660"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1E42608E" w14:textId="77777777"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EF223" w14:textId="488066F1"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r w:rsidR="007D51E4">
        <w:rPr>
          <w:rFonts w:ascii="FIGC - Azzurri Light" w:hAnsi="FIGC - Azzurri Light"/>
          <w:i/>
          <w:sz w:val="24"/>
          <w:szCs w:val="24"/>
          <w:lang w:val="it-IT"/>
        </w:rPr>
        <w:t>Maestro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14:paraId="681C1EA6" w14:textId="4E922C38" w:rsidR="008772EF" w:rsidRPr="002D6650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2D6650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2D6650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2D6650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2D6650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 w:rsidRPr="002D6650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 w:rsidRPr="002D6650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</w:t>
      </w:r>
      <w:r w:rsidR="004D3F49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4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mesi prevedendo almeno </w:t>
      </w:r>
      <w:r w:rsidR="00583D8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80 ore di attività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6E296C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complessive</w:t>
      </w:r>
      <w:r w:rsidR="00C906D5" w:rsidRPr="002D6650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9D0C2EA" w14:textId="77777777"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8D2411A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35188831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14:paraId="092DA27C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14:paraId="36BF2AFE" w14:textId="77777777"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r w:rsidR="00806442" w:rsidRPr="004D3F49">
        <w:rPr>
          <w:rFonts w:ascii="FIGC - Azzurri Light" w:hAnsi="FIGC - Azzurri Light"/>
          <w:sz w:val="24"/>
          <w:szCs w:val="24"/>
          <w:lang w:val="it-IT"/>
        </w:rPr>
        <w:t>diffusi dalla</w:t>
      </w:r>
      <w:r w:rsidR="00806442" w:rsidRPr="004D3F49">
        <w:rPr>
          <w:rFonts w:ascii="FIGC - Azzurri Light" w:hAnsi="FIGC - Azzurri Light"/>
          <w:i/>
          <w:sz w:val="24"/>
          <w:szCs w:val="24"/>
          <w:lang w:val="it-IT"/>
        </w:rPr>
        <w:t xml:space="preserve"> “Piattaforma per la Governance della Formazione”</w:t>
      </w:r>
      <w:r w:rsidR="00806442" w:rsidRPr="004D3F49">
        <w:rPr>
          <w:rFonts w:ascii="Calibri" w:hAnsi="Calibri" w:cs="Calibri"/>
          <w:i/>
          <w:sz w:val="24"/>
          <w:szCs w:val="24"/>
          <w:lang w:val="it-IT"/>
        </w:rPr>
        <w:t> </w:t>
      </w:r>
      <w:hyperlink r:id="rId7" w:history="1">
        <w:r w:rsidR="00806442" w:rsidRPr="004D3F49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  <w:lang w:val="it-IT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14:paraId="5EE111BC" w14:textId="77777777"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14:paraId="7B7253BA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C02FF21" w14:textId="77777777"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lastRenderedPageBreak/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14:paraId="4A0278DE" w14:textId="015B1475"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</w:t>
      </w:r>
      <w:r w:rsidR="009D7EC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4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5BE3BB6E" w14:textId="77777777"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4A9A628C" w14:textId="77777777"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1FC36ACE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26E5216D" w14:textId="77777777"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4D96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6A23FB2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QCQIAAPIDAAAOAAAAZHJzL2Uyb0RvYy54bWysU1Fv0zAQfkfiP1h+p0k7Oo2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" filled="f">
                <v:textbox inset="0,0,0,0">
                  <w:txbxContent>
                    <w:p w14:paraId="46794D96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36A23FB2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25F17" w14:textId="77777777" w:rsidR="003A05A1" w:rsidRPr="00D73114" w:rsidRDefault="00310A80" w:rsidP="006F4A2E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03B6BD84" w14:textId="6A2A9166" w:rsidR="003A05A1" w:rsidRPr="00D73114" w:rsidRDefault="00310A80" w:rsidP="006F4A2E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</w:p>
    <w:p w14:paraId="1491215C" w14:textId="77777777" w:rsidR="003A05A1" w:rsidRPr="00D73114" w:rsidRDefault="003A05A1" w:rsidP="006F4A2E">
      <w:pPr>
        <w:spacing w:before="10"/>
        <w:jc w:val="center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EB986F0" w14:textId="77777777" w:rsidR="003A05A1" w:rsidRPr="00D73114" w:rsidRDefault="00310A80" w:rsidP="006F4A2E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4E7A67B9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14:paraId="48EA096F" w14:textId="77777777"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5578D05F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6DEBFAE" w14:textId="77777777" w:rsidR="003A05A1" w:rsidRPr="00D73114" w:rsidRDefault="00310A80" w:rsidP="00D06155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7A6C30A7" w14:textId="77777777"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23936A96" w14:textId="77777777"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96CAFF7" w14:textId="77777777"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09A78EC5" w14:textId="77777777"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C1CCE97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782E6B71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7DCC02B" w14:textId="77777777"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AC4FDAC" w14:textId="77777777"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2449756" w14:textId="77777777"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14:paraId="2C6E8EA4" w14:textId="77777777"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2862FF99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8F45823" w14:textId="77777777"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50E62276" w14:textId="77777777"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14:paraId="27C4EA80" w14:textId="77777777"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14:paraId="4864FDFA" w14:textId="77777777"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14:paraId="6570329D" w14:textId="77777777"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1C52A63A" w14:textId="77777777"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14:paraId="29BFB5D8" w14:textId="77777777"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3AAFF0D7" w14:textId="77777777"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AB74BFD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14:paraId="34EAE142" w14:textId="77777777"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1D06B3B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14:paraId="23AE9080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7AEA3EB6" w14:textId="77777777"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14:paraId="0774BF83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14:paraId="24E3AD94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D86C7F4" w14:textId="77777777"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6B1B687" w14:textId="77777777"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2AB43F8C" w14:textId="77777777"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FF6A3EA" w14:textId="77777777"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13FB41D8" w14:textId="77777777"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2919BC49" w14:textId="77777777"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5B58F491" w14:textId="77777777"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14:paraId="7EAB336B" w14:textId="77777777"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08E07A6C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6C5401A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7838E821" w14:textId="77777777"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2E2D27" w14:textId="77777777"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87120E" w14:textId="77777777"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0CC513F" w14:textId="77777777"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09558D2C" w14:textId="77777777"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21575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C512E03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15F2F10" w14:textId="77777777"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E”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14:paraId="4B9D49F6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C2B3157" w14:textId="77777777"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14:paraId="5010C1AD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DE2F96B" w14:textId="77777777"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</w:t>
      </w:r>
      <w:proofErr w:type="gramStart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.</w:t>
      </w:r>
    </w:p>
    <w:p w14:paraId="7787431A" w14:textId="77777777"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B26365B" w14:textId="77777777"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14:paraId="240008EB" w14:textId="77777777"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3062DA44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B5C33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B38416D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832E5EA" w14:textId="77777777"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13AB0A77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3BD4382" w14:textId="77777777"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ED3A89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8F89FC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45172C40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2509769B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717EC9A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6BDCB70B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0D671ECE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815776A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7A92E848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70E61CFF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46F352CE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7FBC7F86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4C88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" filled="f">
                <v:textbox inset="0,0,0,0">
                  <w:txbxContent>
                    <w:p w14:paraId="6104C889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235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5AED6AFC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612E24D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248C132" w14:textId="77777777"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14:paraId="7C287A9F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7F50F56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4F5A2D88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5191ABB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5C74BE14" w14:textId="77777777"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05ACED1F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611684C" w14:textId="77777777"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74DB01A0" w14:textId="77777777"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10DA450C" w14:textId="77777777"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2097A2D2" w14:textId="77777777"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44E145F" w14:textId="77777777"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6FEB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A6366D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E46FEB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DA6366D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C82EC4F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5B05E26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3A18D4A3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65A23C3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44E8A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BED035E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05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 w16cid:durableId="1726681847">
    <w:abstractNumId w:val="0"/>
  </w:num>
  <w:num w:numId="2" w16cid:durableId="817764742">
    <w:abstractNumId w:val="4"/>
  </w:num>
  <w:num w:numId="3" w16cid:durableId="806895197">
    <w:abstractNumId w:val="2"/>
  </w:num>
  <w:num w:numId="4" w16cid:durableId="1933664038">
    <w:abstractNumId w:val="3"/>
  </w:num>
  <w:num w:numId="5" w16cid:durableId="40456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D70FD"/>
    <w:rsid w:val="001E787C"/>
    <w:rsid w:val="001F4E7F"/>
    <w:rsid w:val="002002AB"/>
    <w:rsid w:val="002D6650"/>
    <w:rsid w:val="00310A80"/>
    <w:rsid w:val="003A03CE"/>
    <w:rsid w:val="003A05A1"/>
    <w:rsid w:val="003A7975"/>
    <w:rsid w:val="003B31DC"/>
    <w:rsid w:val="003B5E3F"/>
    <w:rsid w:val="003D5E20"/>
    <w:rsid w:val="003E245E"/>
    <w:rsid w:val="00414BD6"/>
    <w:rsid w:val="004367F7"/>
    <w:rsid w:val="004816DA"/>
    <w:rsid w:val="00496CDF"/>
    <w:rsid w:val="004D3F49"/>
    <w:rsid w:val="004D74C3"/>
    <w:rsid w:val="0054079E"/>
    <w:rsid w:val="0057125A"/>
    <w:rsid w:val="00583D86"/>
    <w:rsid w:val="005F76A4"/>
    <w:rsid w:val="006368C6"/>
    <w:rsid w:val="00673F68"/>
    <w:rsid w:val="00692553"/>
    <w:rsid w:val="006A6E98"/>
    <w:rsid w:val="006E296C"/>
    <w:rsid w:val="006F1C4A"/>
    <w:rsid w:val="006F4A2E"/>
    <w:rsid w:val="00725624"/>
    <w:rsid w:val="00797146"/>
    <w:rsid w:val="007D51E4"/>
    <w:rsid w:val="00806442"/>
    <w:rsid w:val="008772EF"/>
    <w:rsid w:val="008B6622"/>
    <w:rsid w:val="008E25C9"/>
    <w:rsid w:val="00906DA4"/>
    <w:rsid w:val="009A06A4"/>
    <w:rsid w:val="009D7EC3"/>
    <w:rsid w:val="009E6B12"/>
    <w:rsid w:val="009F1663"/>
    <w:rsid w:val="00A21DB3"/>
    <w:rsid w:val="00A26BC1"/>
    <w:rsid w:val="00A6147F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D06155"/>
    <w:rsid w:val="00D73114"/>
    <w:rsid w:val="00DB501B"/>
    <w:rsid w:val="00DE6290"/>
    <w:rsid w:val="00E01D9D"/>
    <w:rsid w:val="00E20E46"/>
    <w:rsid w:val="00E811F2"/>
    <w:rsid w:val="00E97EBC"/>
    <w:rsid w:val="00EE4B50"/>
    <w:rsid w:val="00F32B2F"/>
    <w:rsid w:val="00F34B14"/>
    <w:rsid w:val="00F4112D"/>
    <w:rsid w:val="00FA1066"/>
    <w:rsid w:val="00FA4C9C"/>
    <w:rsid w:val="00FC611A"/>
    <w:rsid w:val="00FF2D59"/>
    <w:rsid w:val="00FF3E87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C94-9DAA-4540-A5CE-9DAE6973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Utente</cp:lastModifiedBy>
  <cp:revision>2</cp:revision>
  <cp:lastPrinted>2021-07-29T19:37:00Z</cp:lastPrinted>
  <dcterms:created xsi:type="dcterms:W3CDTF">2024-09-09T10:26:00Z</dcterms:created>
  <dcterms:modified xsi:type="dcterms:W3CDTF">2024-09-09T10:26:00Z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