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6A1625">
        <w:rPr>
          <w:rFonts w:ascii="Century Gothic" w:hAnsi="Century Gothic" w:cs="Arial"/>
          <w:u w:val="single"/>
        </w:rPr>
        <w:t>TORINO</w:t>
      </w:r>
      <w:r w:rsidR="00563302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6A1625">
        <w:rPr>
          <w:rFonts w:ascii="Century Gothic" w:hAnsi="Century Gothic" w:cs="Arial"/>
          <w:u w:val="single"/>
        </w:rPr>
        <w:t>13</w:t>
      </w:r>
      <w:r w:rsidR="00387C27">
        <w:rPr>
          <w:rFonts w:ascii="Century Gothic" w:hAnsi="Century Gothic" w:cs="Arial"/>
          <w:u w:val="single"/>
        </w:rPr>
        <w:t xml:space="preserve"> </w:t>
      </w:r>
      <w:r w:rsidR="006A1625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6A1625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6A1625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la sede della Società Pol. Mirafiori, </w:t>
      </w:r>
      <w:r w:rsidR="006A1625"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via Geymonat, 11 – Torino (TO)</w:t>
      </w:r>
      <w:r w:rsidR="006A1625"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A1625" w:rsidRDefault="006A1625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DD4ACE">
        <w:rPr>
          <w:rFonts w:ascii="Century Gothic" w:hAnsi="Century Gothic"/>
          <w:b w:val="0"/>
          <w:bCs/>
          <w:sz w:val="22"/>
          <w:szCs w:val="22"/>
        </w:rPr>
        <w:t>13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D4ACE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DD4ACE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D4ACE">
        <w:rPr>
          <w:rFonts w:ascii="Century Gothic" w:hAnsi="Century Gothic"/>
          <w:b w:val="0"/>
          <w:bCs/>
          <w:sz w:val="22"/>
          <w:szCs w:val="22"/>
        </w:rPr>
        <w:t>10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D4ACE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D4ACE">
        <w:rPr>
          <w:rFonts w:ascii="Century Gothic" w:hAnsi="Century Gothic"/>
          <w:sz w:val="22"/>
          <w:szCs w:val="22"/>
          <w:u w:val="single"/>
        </w:rPr>
        <w:t>venerdì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DD4ACE">
        <w:rPr>
          <w:rFonts w:ascii="Century Gothic" w:hAnsi="Century Gothic"/>
          <w:sz w:val="22"/>
          <w:szCs w:val="22"/>
          <w:u w:val="single"/>
        </w:rPr>
        <w:t>5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DD4ACE">
        <w:rPr>
          <w:rFonts w:ascii="Century Gothic" w:hAnsi="Century Gothic"/>
          <w:sz w:val="22"/>
          <w:szCs w:val="22"/>
          <w:u w:val="single"/>
        </w:rPr>
        <w:t>ottobre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B73B6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73B6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B73B6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D4ACE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D4ACE">
        <w:rPr>
          <w:rFonts w:ascii="Trebuchet MS" w:hAnsi="Trebuchet MS"/>
          <w:b/>
          <w:i/>
          <w:sz w:val="22"/>
        </w:rPr>
        <w:t>Pol. Mirafiori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D4ACE">
        <w:rPr>
          <w:rFonts w:ascii="Trebuchet MS" w:hAnsi="Trebuchet MS"/>
          <w:b/>
          <w:i/>
          <w:sz w:val="22"/>
        </w:rPr>
        <w:t>Geymonat 11</w:t>
      </w:r>
      <w:r>
        <w:rPr>
          <w:rFonts w:ascii="Trebuchet MS" w:hAnsi="Trebuchet MS"/>
          <w:b/>
          <w:i/>
          <w:sz w:val="22"/>
        </w:rPr>
        <w:t xml:space="preserve">, </w:t>
      </w:r>
      <w:r w:rsidR="00DD4ACE">
        <w:rPr>
          <w:rFonts w:ascii="Trebuchet MS" w:hAnsi="Trebuchet MS"/>
          <w:b/>
          <w:i/>
          <w:sz w:val="22"/>
        </w:rPr>
        <w:t>TORINO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DD4ACE">
        <w:rPr>
          <w:rFonts w:ascii="Trebuchet MS" w:hAnsi="Trebuchet MS"/>
          <w:b/>
          <w:i/>
          <w:sz w:val="22"/>
        </w:rPr>
        <w:t>13</w:t>
      </w:r>
      <w:r w:rsidR="00DD4ACE" w:rsidRPr="00D33EB1">
        <w:rPr>
          <w:rFonts w:ascii="Trebuchet MS" w:hAnsi="Trebuchet MS"/>
          <w:b/>
          <w:i/>
          <w:sz w:val="22"/>
        </w:rPr>
        <w:t xml:space="preserve"> </w:t>
      </w:r>
      <w:r w:rsidR="00DD4ACE">
        <w:rPr>
          <w:rFonts w:ascii="Trebuchet MS" w:hAnsi="Trebuchet MS"/>
          <w:b/>
          <w:i/>
          <w:sz w:val="22"/>
        </w:rPr>
        <w:t>Ottobre, 20 Ottobre, 27 Ottobre, 3 Novembre e 10 Novembre 2018</w:t>
      </w:r>
      <w:r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DD4ACE">
        <w:rPr>
          <w:rFonts w:ascii="Trebuchet MS" w:hAnsi="Trebuchet MS"/>
          <w:b w:val="0"/>
        </w:rPr>
        <w:t>30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</w:t>
      </w:r>
      <w:r w:rsidR="00DD4ACE">
        <w:rPr>
          <w:rFonts w:ascii="Trebuchet MS" w:hAnsi="Trebuchet MS"/>
          <w:b w:val="0"/>
        </w:rPr>
        <w:t>30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73B6C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73B6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73B6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73B6C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73B6C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73B6C" w:rsidP="001A5C06">
      <w:pPr>
        <w:jc w:val="both"/>
        <w:rPr>
          <w:rFonts w:ascii="Trebuchet MS" w:hAnsi="Trebuchet MS"/>
          <w:sz w:val="20"/>
        </w:rPr>
      </w:pPr>
      <w:r w:rsidRPr="00B73B6C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953343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ate sul Comunicato Ufficiale n° </w:t>
      </w:r>
      <w:r w:rsidR="00953343" w:rsidRPr="00953343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6511BB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B73B6C" w:rsidP="008F5374">
      <w:pPr>
        <w:jc w:val="both"/>
        <w:rPr>
          <w:rFonts w:ascii="Century Gothic" w:hAnsi="Century Gothic"/>
          <w:b/>
          <w:bCs/>
          <w:u w:val="single"/>
        </w:rPr>
      </w:pPr>
      <w:r w:rsidRPr="00B73B6C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73B6C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73B6C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35DF2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5A7"/>
    <w:rsid w:val="003149F3"/>
    <w:rsid w:val="00315E29"/>
    <w:rsid w:val="0033622C"/>
    <w:rsid w:val="00347C51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A1625"/>
    <w:rsid w:val="006B3E1A"/>
    <w:rsid w:val="006C6AB3"/>
    <w:rsid w:val="006E5DCF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53343"/>
    <w:rsid w:val="0096630B"/>
    <w:rsid w:val="00967B08"/>
    <w:rsid w:val="009B0D71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15AC5"/>
    <w:rsid w:val="00B20FF8"/>
    <w:rsid w:val="00B34503"/>
    <w:rsid w:val="00B435A3"/>
    <w:rsid w:val="00B45564"/>
    <w:rsid w:val="00B676DA"/>
    <w:rsid w:val="00B719FC"/>
    <w:rsid w:val="00B73B6C"/>
    <w:rsid w:val="00B80B83"/>
    <w:rsid w:val="00B8293F"/>
    <w:rsid w:val="00B9440F"/>
    <w:rsid w:val="00BA20BC"/>
    <w:rsid w:val="00BD3899"/>
    <w:rsid w:val="00BE4F90"/>
    <w:rsid w:val="00BF486C"/>
    <w:rsid w:val="00C065A2"/>
    <w:rsid w:val="00C22425"/>
    <w:rsid w:val="00C8118F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DD4ACE"/>
    <w:rsid w:val="00E17691"/>
    <w:rsid w:val="00E5168B"/>
    <w:rsid w:val="00E5360B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8812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2018-09-28T10:52:00Z</dcterms:created>
  <dcterms:modified xsi:type="dcterms:W3CDTF">2018-09-28T10:52:00Z</dcterms:modified>
</cp:coreProperties>
</file>